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E239" w14:textId="77777777" w:rsidR="003E1AD2" w:rsidRPr="003E1AD2" w:rsidRDefault="003E1AD2" w:rsidP="00B44CCB">
      <w:pPr>
        <w:shd w:val="clear" w:color="auto" w:fill="FEFEFE"/>
        <w:spacing w:after="0" w:line="288" w:lineRule="atLeast"/>
        <w:jc w:val="both"/>
        <w:outlineLvl w:val="1"/>
        <w:rPr>
          <w:rFonts w:ascii="Helvetica" w:eastAsia="Times New Roman" w:hAnsi="Helvetica" w:cs="Helvetica"/>
          <w:color w:val="D83F35"/>
          <w:sz w:val="37"/>
          <w:szCs w:val="37"/>
          <w:lang w:eastAsia="tr-TR"/>
        </w:rPr>
      </w:pPr>
      <w:r w:rsidRPr="003E1AD2">
        <w:rPr>
          <w:rFonts w:ascii="Helvetica" w:eastAsia="Times New Roman" w:hAnsi="Helvetica" w:cs="Helvetica"/>
          <w:color w:val="D83F35"/>
          <w:sz w:val="37"/>
          <w:szCs w:val="37"/>
          <w:lang w:eastAsia="tr-TR"/>
        </w:rPr>
        <w:fldChar w:fldCharType="begin"/>
      </w:r>
      <w:r w:rsidRPr="003E1AD2">
        <w:rPr>
          <w:rFonts w:ascii="Helvetica" w:eastAsia="Times New Roman" w:hAnsi="Helvetica" w:cs="Helvetica"/>
          <w:color w:val="D83F35"/>
          <w:sz w:val="37"/>
          <w:szCs w:val="37"/>
          <w:lang w:eastAsia="tr-TR"/>
        </w:rPr>
        <w:instrText xml:space="preserve"> HYPERLINK "https://cinehem.meb.k12.tr/icerikler/2024-2025-ogretim-yili-ucretli-usta-ogretici-basvuru-ilani_14166817.html" </w:instrText>
      </w:r>
      <w:r w:rsidRPr="003E1AD2">
        <w:rPr>
          <w:rFonts w:ascii="Helvetica" w:eastAsia="Times New Roman" w:hAnsi="Helvetica" w:cs="Helvetica"/>
          <w:color w:val="D83F35"/>
          <w:sz w:val="37"/>
          <w:szCs w:val="37"/>
          <w:lang w:eastAsia="tr-TR"/>
        </w:rPr>
      </w:r>
      <w:r w:rsidRPr="003E1AD2">
        <w:rPr>
          <w:rFonts w:ascii="Helvetica" w:eastAsia="Times New Roman" w:hAnsi="Helvetica" w:cs="Helvetica"/>
          <w:color w:val="D83F35"/>
          <w:sz w:val="37"/>
          <w:szCs w:val="37"/>
          <w:lang w:eastAsia="tr-TR"/>
        </w:rPr>
        <w:fldChar w:fldCharType="separate"/>
      </w:r>
      <w:r w:rsidRPr="003E1AD2">
        <w:rPr>
          <w:rFonts w:ascii="Helvetica" w:eastAsia="Times New Roman" w:hAnsi="Helvetica" w:cs="Helvetica"/>
          <w:color w:val="000000"/>
          <w:sz w:val="37"/>
          <w:szCs w:val="37"/>
          <w:u w:val="single"/>
          <w:lang w:eastAsia="tr-TR"/>
        </w:rPr>
        <w:t>2025-2026 Öğretim Yıl</w:t>
      </w:r>
      <w:r w:rsidR="00B44CCB">
        <w:rPr>
          <w:rFonts w:ascii="Helvetica" w:eastAsia="Times New Roman" w:hAnsi="Helvetica" w:cs="Helvetica"/>
          <w:color w:val="000000"/>
          <w:sz w:val="37"/>
          <w:szCs w:val="37"/>
          <w:u w:val="single"/>
          <w:lang w:eastAsia="tr-TR"/>
        </w:rPr>
        <w:t xml:space="preserve">ı Ücretli Usta Öğretici Başvuru </w:t>
      </w:r>
      <w:r w:rsidRPr="003E1AD2">
        <w:rPr>
          <w:rFonts w:ascii="Helvetica" w:eastAsia="Times New Roman" w:hAnsi="Helvetica" w:cs="Helvetica"/>
          <w:color w:val="000000"/>
          <w:sz w:val="37"/>
          <w:szCs w:val="37"/>
          <w:u w:val="single"/>
          <w:lang w:eastAsia="tr-TR"/>
        </w:rPr>
        <w:t>İlanı</w:t>
      </w:r>
      <w:r w:rsidRPr="003E1AD2">
        <w:rPr>
          <w:rFonts w:ascii="Helvetica" w:eastAsia="Times New Roman" w:hAnsi="Helvetica" w:cs="Helvetica"/>
          <w:color w:val="D83F35"/>
          <w:sz w:val="37"/>
          <w:szCs w:val="37"/>
          <w:lang w:eastAsia="tr-TR"/>
        </w:rPr>
        <w:fldChar w:fldCharType="end"/>
      </w:r>
    </w:p>
    <w:p w14:paraId="640E7507" w14:textId="77777777" w:rsidR="003E1AD2" w:rsidRPr="003E1AD2" w:rsidRDefault="003E1AD2" w:rsidP="00B44CCB">
      <w:pPr>
        <w:shd w:val="clear" w:color="auto" w:fill="FEFEFE"/>
        <w:spacing w:before="100" w:beforeAutospacing="1" w:after="100" w:afterAutospacing="1" w:line="240" w:lineRule="auto"/>
        <w:jc w:val="both"/>
        <w:rPr>
          <w:rFonts w:ascii="MyriadPro" w:eastAsia="Times New Roman" w:hAnsi="MyriadPro" w:cs="Arial"/>
          <w:color w:val="212529"/>
          <w:sz w:val="24"/>
          <w:szCs w:val="24"/>
          <w:lang w:eastAsia="tr-TR"/>
        </w:rPr>
      </w:pPr>
      <w:r w:rsidRPr="003E1AD2">
        <w:rPr>
          <w:rFonts w:ascii="MyriadPro" w:eastAsia="Times New Roman" w:hAnsi="MyriadPro" w:cs="Arial"/>
          <w:color w:val="212529"/>
          <w:sz w:val="24"/>
          <w:szCs w:val="24"/>
          <w:lang w:eastAsia="tr-TR"/>
        </w:rPr>
        <w:t>ÜCRETLİ USTA ÖĞRETİCİ BAŞVURULARI İLANI</w:t>
      </w:r>
    </w:p>
    <w:p w14:paraId="19AC82F5" w14:textId="38623C74" w:rsidR="003E1AD2" w:rsidRPr="003E1AD2" w:rsidRDefault="003E1AD2" w:rsidP="00B44CCB">
      <w:pPr>
        <w:shd w:val="clear" w:color="auto" w:fill="FEFEFE"/>
        <w:spacing w:before="100" w:beforeAutospacing="1" w:after="100" w:afterAutospacing="1" w:line="240" w:lineRule="auto"/>
        <w:jc w:val="both"/>
        <w:rPr>
          <w:rFonts w:ascii="MyriadPro" w:eastAsia="Times New Roman" w:hAnsi="MyriadPro" w:cs="Arial"/>
          <w:color w:val="212529"/>
          <w:sz w:val="24"/>
          <w:szCs w:val="24"/>
          <w:lang w:eastAsia="tr-TR"/>
        </w:rPr>
      </w:pPr>
      <w:r w:rsidRPr="003E1AD2">
        <w:rPr>
          <w:rFonts w:ascii="MyriadPro" w:eastAsia="Times New Roman" w:hAnsi="MyriadPro" w:cs="Arial"/>
          <w:color w:val="212529"/>
          <w:sz w:val="24"/>
          <w:szCs w:val="24"/>
          <w:lang w:eastAsia="tr-TR"/>
        </w:rPr>
        <w:t xml:space="preserve">         2025-2026 Eğitim </w:t>
      </w:r>
      <w:r w:rsidR="00B44CCB">
        <w:rPr>
          <w:rFonts w:ascii="MyriadPro" w:eastAsia="Times New Roman" w:hAnsi="MyriadPro" w:cs="Arial"/>
          <w:color w:val="212529"/>
          <w:sz w:val="24"/>
          <w:szCs w:val="24"/>
          <w:lang w:eastAsia="tr-TR"/>
        </w:rPr>
        <w:t xml:space="preserve">Öğretim yılında İlçemiz </w:t>
      </w:r>
      <w:r w:rsidR="007C3C3F">
        <w:rPr>
          <w:rFonts w:ascii="MyriadPro" w:eastAsia="Times New Roman" w:hAnsi="MyriadPro" w:cs="Arial"/>
          <w:color w:val="212529"/>
          <w:sz w:val="24"/>
          <w:szCs w:val="24"/>
          <w:lang w:eastAsia="tr-TR"/>
        </w:rPr>
        <w:t>Gölköy</w:t>
      </w:r>
      <w:r w:rsidR="00B44CCB">
        <w:rPr>
          <w:rFonts w:ascii="MyriadPro" w:eastAsia="Times New Roman" w:hAnsi="MyriadPro" w:cs="Arial"/>
          <w:color w:val="212529"/>
          <w:sz w:val="24"/>
          <w:szCs w:val="24"/>
          <w:lang w:eastAsia="tr-TR"/>
        </w:rPr>
        <w:t xml:space="preserve"> Halk Eğitimi Merkezi </w:t>
      </w:r>
      <w:r w:rsidRPr="003E1AD2">
        <w:rPr>
          <w:rFonts w:ascii="MyriadPro" w:eastAsia="Times New Roman" w:hAnsi="MyriadPro" w:cs="Arial"/>
          <w:color w:val="212529"/>
          <w:sz w:val="24"/>
          <w:szCs w:val="24"/>
          <w:lang w:eastAsia="tr-TR"/>
        </w:rPr>
        <w:t>Müdürlüğünde açılacak olan kurs programlarında görevlendirilmek üzere ücretli usta öğr</w:t>
      </w:r>
      <w:r w:rsidR="00B44CCB">
        <w:rPr>
          <w:rFonts w:ascii="MyriadPro" w:eastAsia="Times New Roman" w:hAnsi="MyriadPro" w:cs="Arial"/>
          <w:color w:val="212529"/>
          <w:sz w:val="24"/>
          <w:szCs w:val="24"/>
          <w:lang w:eastAsia="tr-TR"/>
        </w:rPr>
        <w:t>etici başvuruları alınacaktır.</w:t>
      </w:r>
    </w:p>
    <w:p w14:paraId="0A28BCAF" w14:textId="77777777" w:rsidR="003E1AD2" w:rsidRPr="003E1AD2" w:rsidRDefault="003E1AD2" w:rsidP="00B44CCB">
      <w:pPr>
        <w:shd w:val="clear" w:color="auto" w:fill="FEFEFE"/>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noProof/>
          <w:color w:val="000000"/>
          <w:sz w:val="20"/>
          <w:szCs w:val="20"/>
          <w:lang w:eastAsia="tr-TR"/>
        </w:rPr>
        <mc:AlternateContent>
          <mc:Choice Requires="wps">
            <w:drawing>
              <wp:inline distT="0" distB="0" distL="0" distR="0" wp14:anchorId="38DB3F4E" wp14:editId="4E1867DB">
                <wp:extent cx="238125" cy="238125"/>
                <wp:effectExtent l="0" t="0" r="0" b="0"/>
                <wp:docPr id="4" name="Dikdörtgen 4" descr="Paylaş Facebook">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DD33A" id="Dikdörtgen 4" o:spid="_x0000_s1026" alt="Paylaş Facebook" href="http://www.facebook.com/sharer.php?u=http%3A//cinehem.meb.k12.tr/icerikler/2024-2025-ogretim-yili-ucretli-usta-ogretici-basvuru-ilani_14166817.html"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" o:button="t" filled="f" stroked="f">
                <v:fill o:detectmouseclick="t"/>
                <o:lock v:ext="edit" aspectratio="t"/>
                <w10:anchorlock/>
              </v:rect>
            </w:pict>
          </mc:Fallback>
        </mc:AlternateContent>
      </w:r>
      <w:r w:rsidRPr="003E1AD2">
        <w:rPr>
          <w:rFonts w:ascii="Arial" w:eastAsia="Times New Roman" w:hAnsi="Arial" w:cs="Arial"/>
          <w:color w:val="191919"/>
          <w:sz w:val="20"/>
          <w:szCs w:val="20"/>
          <w:lang w:eastAsia="tr-TR"/>
        </w:rPr>
        <w:t>  </w:t>
      </w:r>
      <w:r w:rsidRPr="003E1AD2">
        <w:rPr>
          <w:rFonts w:ascii="Arial" w:eastAsia="Times New Roman" w:hAnsi="Arial" w:cs="Arial"/>
          <w:noProof/>
          <w:color w:val="000000"/>
          <w:sz w:val="20"/>
          <w:szCs w:val="20"/>
          <w:lang w:eastAsia="tr-TR"/>
        </w:rPr>
        <mc:AlternateContent>
          <mc:Choice Requires="wps">
            <w:drawing>
              <wp:inline distT="0" distB="0" distL="0" distR="0" wp14:anchorId="19551234" wp14:editId="6FA81FF7">
                <wp:extent cx="238125" cy="238125"/>
                <wp:effectExtent l="0" t="0" r="0" b="0"/>
                <wp:docPr id="3" name="Dikdörtgen 3" descr="Paylaş twit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02EDA" id="Dikdörtgen 3" o:spid="_x0000_s1026" alt="Paylaş twitter" href="https://twitter.com/share?url=http%3A//cinehem.meb.k12.tr/icerikler/2024-2025-ogretim-yili-ucretli-usta-ogretici-basvuru-ilani_14166817.html&amp;text=2025-2026%20%C3%96%C4%9Fretim%20Y%C4%B1l%C4%B1%20%C3%9Ccretli%20Usta%20%C3%96%C4%9Fretici%20Ba%C5%9Fvuru%20%C4%B0lan%C4%B1"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" o:button="t" filled="f" stroked="f">
                <v:fill o:detectmouseclick="t"/>
                <o:lock v:ext="edit" aspectratio="t"/>
                <w10:anchorlock/>
              </v:rect>
            </w:pict>
          </mc:Fallback>
        </mc:AlternateContent>
      </w:r>
      <w:r w:rsidRPr="003E1AD2">
        <w:rPr>
          <w:rFonts w:ascii="Arial" w:eastAsia="Times New Roman" w:hAnsi="Arial" w:cs="Arial"/>
          <w:color w:val="191919"/>
          <w:sz w:val="20"/>
          <w:szCs w:val="20"/>
          <w:lang w:eastAsia="tr-TR"/>
        </w:rPr>
        <w:t>  </w:t>
      </w:r>
      <w:r w:rsidRPr="003E1AD2">
        <w:rPr>
          <w:rFonts w:ascii="Arial" w:eastAsia="Times New Roman" w:hAnsi="Arial" w:cs="Arial"/>
          <w:noProof/>
          <w:color w:val="000000"/>
          <w:sz w:val="20"/>
          <w:szCs w:val="20"/>
          <w:lang w:eastAsia="tr-TR"/>
        </w:rPr>
        <mc:AlternateContent>
          <mc:Choice Requires="wps">
            <w:drawing>
              <wp:inline distT="0" distB="0" distL="0" distR="0" wp14:anchorId="1FDF4716" wp14:editId="53B6D050">
                <wp:extent cx="238125" cy="238125"/>
                <wp:effectExtent l="0" t="0" r="0" b="0"/>
                <wp:docPr id="2" name="Dikdörtgen 2" descr="Paylaş googl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E45A0" id="Dikdörtgen 2" o:spid="_x0000_s1026" alt="Paylaş google" href="https://plus.google.com/share?url=http%3A//cinehem.meb.k12.tr/icerikler/2024-2025-ogretim-yili-ucretli-usta-ogretici-basvuru-ilani_14166817.html"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" o:button="t" filled="f" stroked="f">
                <v:fill o:detectmouseclick="t"/>
                <o:lock v:ext="edit" aspectratio="t"/>
                <w10:anchorlock/>
              </v:rect>
            </w:pict>
          </mc:Fallback>
        </mc:AlternateContent>
      </w:r>
      <w:r w:rsidRPr="003E1AD2">
        <w:rPr>
          <w:rFonts w:ascii="Arial" w:eastAsia="Times New Roman" w:hAnsi="Arial" w:cs="Arial"/>
          <w:color w:val="191919"/>
          <w:sz w:val="20"/>
          <w:szCs w:val="20"/>
          <w:lang w:eastAsia="tr-TR"/>
        </w:rPr>
        <w:t>  </w:t>
      </w:r>
      <w:r w:rsidRPr="003E1AD2">
        <w:rPr>
          <w:rFonts w:ascii="Arial" w:eastAsia="Times New Roman" w:hAnsi="Arial" w:cs="Arial"/>
          <w:noProof/>
          <w:color w:val="000000"/>
          <w:sz w:val="20"/>
          <w:szCs w:val="20"/>
          <w:lang w:eastAsia="tr-TR"/>
        </w:rPr>
        <mc:AlternateContent>
          <mc:Choice Requires="wps">
            <w:drawing>
              <wp:inline distT="0" distB="0" distL="0" distR="0" wp14:anchorId="2762652E" wp14:editId="04D06091">
                <wp:extent cx="238125" cy="238125"/>
                <wp:effectExtent l="0" t="0" r="0" b="0"/>
                <wp:docPr id="1" name="Dikdörtgen 1" descr="Paylaş linkedin">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250D05" id="Dikdörtgen 1" o:spid="_x0000_s1026" alt="Paylaş linkedin" href="http://www.linkedin.com/shareArticle?mini=true&amp;url=http%3A//cinehem.meb.k12.tr/icerikler/2024-2025-ogretim-yili-ucretli-usta-ogretici-basvuru-ilani_14166817.html&amp;title=2025-2026%20%C3%96%C4%9Fretim%20Y%C4%B1l%C4%B1%20%C3%9Ccretli%20Usta%20%C3%96%C4%9Fretici%20Ba%C5%9Fvuru%20%C4%B0lan%C4%B1" target="&quot;_blank&quot;"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" o:button="t" filled="f" stroked="f">
                <v:fill o:detectmouseclick="t"/>
                <o:lock v:ext="edit" aspectratio="t"/>
                <w10:anchorlock/>
              </v:rect>
            </w:pict>
          </mc:Fallback>
        </mc:AlternateContent>
      </w:r>
    </w:p>
    <w:p w14:paraId="57DB4A9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ÜCRETLİ USTA ÖĞRETİCİ BAŞVURULARI İLANI</w:t>
      </w:r>
    </w:p>
    <w:p w14:paraId="12C91B23" w14:textId="7F910E8B"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xml:space="preserve">         2025-2026 eğitim öğretim </w:t>
      </w:r>
      <w:r w:rsidR="00B44CCB">
        <w:rPr>
          <w:rFonts w:ascii="Arial" w:eastAsia="Times New Roman" w:hAnsi="Arial" w:cs="Arial"/>
          <w:color w:val="191919"/>
          <w:sz w:val="20"/>
          <w:szCs w:val="20"/>
          <w:lang w:eastAsia="tr-TR"/>
        </w:rPr>
        <w:t xml:space="preserve">yılında İlçemiz </w:t>
      </w:r>
      <w:r w:rsidR="007C3C3F">
        <w:rPr>
          <w:rFonts w:ascii="Arial" w:eastAsia="Times New Roman" w:hAnsi="Arial" w:cs="Arial"/>
          <w:color w:val="191919"/>
          <w:sz w:val="20"/>
          <w:szCs w:val="20"/>
          <w:lang w:eastAsia="tr-TR"/>
        </w:rPr>
        <w:t>Gölköy</w:t>
      </w:r>
      <w:r w:rsidRPr="003E1AD2">
        <w:rPr>
          <w:rFonts w:ascii="Arial" w:eastAsia="Times New Roman" w:hAnsi="Arial" w:cs="Arial"/>
          <w:color w:val="191919"/>
          <w:sz w:val="20"/>
          <w:szCs w:val="20"/>
          <w:lang w:eastAsia="tr-TR"/>
        </w:rPr>
        <w:t xml:space="preserve"> Halk Eğitimi Merkezi Müdürlüğünde açılacak olan kurs programlarında görevlendirilmek üzere ücretli usta öğretici başvuruları alınacaktır.</w:t>
      </w:r>
    </w:p>
    <w:p w14:paraId="4822BB7F" w14:textId="2F265B23"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xml:space="preserve">         Başvuru işlemleri 01-31 Ağustos 2025 tarihleri arasında e-yaygın modülünden e-devlet şifresi ile yapılacak olup elden evrak alınmayacaktır. Puan sıralaması sonrası görevlendirilecek olanlardan başvuru esnasında aşağıda belirtilen usta öğretici başvuru değerlendirme formuna esas </w:t>
      </w:r>
      <w:r w:rsidR="00B44CCB">
        <w:rPr>
          <w:rFonts w:ascii="Arial" w:eastAsia="Times New Roman" w:hAnsi="Arial" w:cs="Arial"/>
          <w:color w:val="191919"/>
          <w:sz w:val="20"/>
          <w:szCs w:val="20"/>
          <w:lang w:eastAsia="tr-TR"/>
        </w:rPr>
        <w:t xml:space="preserve">belgeler ve dilekçe İlçemiz </w:t>
      </w:r>
      <w:r w:rsidR="007C3C3F">
        <w:rPr>
          <w:rFonts w:ascii="Arial" w:eastAsia="Times New Roman" w:hAnsi="Arial" w:cs="Arial"/>
          <w:color w:val="191919"/>
          <w:sz w:val="20"/>
          <w:szCs w:val="20"/>
          <w:lang w:eastAsia="tr-TR"/>
        </w:rPr>
        <w:t>Gölköy</w:t>
      </w:r>
      <w:r w:rsidRPr="003E1AD2">
        <w:rPr>
          <w:rFonts w:ascii="Arial" w:eastAsia="Times New Roman" w:hAnsi="Arial" w:cs="Arial"/>
          <w:color w:val="191919"/>
          <w:sz w:val="20"/>
          <w:szCs w:val="20"/>
          <w:lang w:eastAsia="tr-TR"/>
        </w:rPr>
        <w:t xml:space="preserve"> Halk Eğitimi Merkezi Müdürlüğüne teslim edilecektir. MEB Hayat Boyu Öğrenme Kurumları Yönetmeliğinin 26. maddesi gereği ders ücreti karşılığı görevlendirmeler, aşağıda belirtilen öncelik sırasına göre yapılacaktır.</w:t>
      </w:r>
    </w:p>
    <w:tbl>
      <w:tblPr>
        <w:tblW w:w="0" w:type="auto"/>
        <w:tblCellMar>
          <w:left w:w="0" w:type="dxa"/>
          <w:right w:w="0" w:type="dxa"/>
        </w:tblCellMar>
        <w:tblLook w:val="04A0" w:firstRow="1" w:lastRow="0" w:firstColumn="1" w:lastColumn="0" w:noHBand="0" w:noVBand="1"/>
      </w:tblPr>
      <w:tblGrid>
        <w:gridCol w:w="3464"/>
        <w:gridCol w:w="5588"/>
      </w:tblGrid>
      <w:tr w:rsidR="003E1AD2" w:rsidRPr="003E1AD2" w14:paraId="72847A38" w14:textId="77777777" w:rsidTr="003E1AD2">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7FD04C"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Başvuru Tarihleri</w:t>
            </w:r>
          </w:p>
        </w:tc>
        <w:tc>
          <w:tcPr>
            <w:tcW w:w="6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6F9A7"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01-31 Ağustos 2025</w:t>
            </w:r>
          </w:p>
        </w:tc>
      </w:tr>
      <w:tr w:rsidR="003E1AD2" w:rsidRPr="003E1AD2" w14:paraId="46114442"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1AE9A"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Başvuruların Değerlendirilmesi</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5BA43850"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01-05 Eylül 2025</w:t>
            </w:r>
          </w:p>
        </w:tc>
      </w:tr>
      <w:tr w:rsidR="003E1AD2" w:rsidRPr="003E1AD2" w14:paraId="4981E7E6"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460BC"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Kesin Olmayan Listenin Yayınlanması</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4EAFCE15"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08 Eylül 2025</w:t>
            </w:r>
          </w:p>
        </w:tc>
      </w:tr>
      <w:tr w:rsidR="003E1AD2" w:rsidRPr="003E1AD2" w14:paraId="71B938D2" w14:textId="77777777" w:rsidTr="003E1AD2">
        <w:trPr>
          <w:trHeight w:val="58"/>
        </w:trPr>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A4E74"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İtiraz Kabul Tarihleri</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7B908131" w14:textId="77777777" w:rsidR="003E1AD2" w:rsidRPr="003E1AD2" w:rsidRDefault="003E4BEE" w:rsidP="00B44CC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08-10</w:t>
            </w:r>
            <w:r w:rsidR="003E1AD2" w:rsidRPr="003E1AD2">
              <w:rPr>
                <w:rFonts w:ascii="Times New Roman" w:eastAsia="Times New Roman" w:hAnsi="Times New Roman" w:cs="Times New Roman"/>
                <w:sz w:val="24"/>
                <w:szCs w:val="24"/>
                <w:lang w:eastAsia="tr-TR"/>
              </w:rPr>
              <w:t xml:space="preserve"> Eylül 2025 (Saat 16.00’ a kadar)</w:t>
            </w:r>
          </w:p>
        </w:tc>
      </w:tr>
      <w:tr w:rsidR="003E1AD2" w:rsidRPr="003E1AD2" w14:paraId="00CABA9E"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5D296"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Onaya Sunulması</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652CBFE6" w14:textId="77777777" w:rsidR="003E1AD2" w:rsidRPr="003E1AD2" w:rsidRDefault="003E4BEE" w:rsidP="00B44CC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r w:rsidR="003E1AD2" w:rsidRPr="003E1AD2">
              <w:rPr>
                <w:rFonts w:ascii="Times New Roman" w:eastAsia="Times New Roman" w:hAnsi="Times New Roman" w:cs="Times New Roman"/>
                <w:sz w:val="24"/>
                <w:szCs w:val="24"/>
                <w:lang w:eastAsia="tr-TR"/>
              </w:rPr>
              <w:t xml:space="preserve"> Eylül 2025</w:t>
            </w:r>
          </w:p>
        </w:tc>
      </w:tr>
      <w:tr w:rsidR="003E1AD2" w:rsidRPr="003E1AD2" w14:paraId="340EB5F1"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65EDA0"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Kesin Listelerin Yayınlanması</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6D5A1619" w14:textId="77777777" w:rsidR="003E1AD2" w:rsidRPr="003E1AD2" w:rsidRDefault="003E4BEE" w:rsidP="00B44CC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r w:rsidR="003E1AD2" w:rsidRPr="003E1AD2">
              <w:rPr>
                <w:rFonts w:ascii="Times New Roman" w:eastAsia="Times New Roman" w:hAnsi="Times New Roman" w:cs="Times New Roman"/>
                <w:sz w:val="24"/>
                <w:szCs w:val="24"/>
                <w:lang w:eastAsia="tr-TR"/>
              </w:rPr>
              <w:t xml:space="preserve"> Eylül 2025</w:t>
            </w:r>
          </w:p>
        </w:tc>
      </w:tr>
      <w:tr w:rsidR="003E1AD2" w:rsidRPr="003E1AD2" w14:paraId="7892AC0B"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6B7F1"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Kurs Açılma Planlanması</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06AB66C8" w14:textId="77777777" w:rsidR="003E1AD2" w:rsidRPr="003E1AD2" w:rsidRDefault="003E4BEE" w:rsidP="00B44CC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09-14</w:t>
            </w:r>
            <w:r w:rsidR="003E1AD2" w:rsidRPr="003E1AD2">
              <w:rPr>
                <w:rFonts w:ascii="Times New Roman" w:eastAsia="Times New Roman" w:hAnsi="Times New Roman" w:cs="Times New Roman"/>
                <w:sz w:val="24"/>
                <w:szCs w:val="24"/>
                <w:lang w:eastAsia="tr-TR"/>
              </w:rPr>
              <w:t xml:space="preserve"> Eylül 2025</w:t>
            </w:r>
          </w:p>
        </w:tc>
      </w:tr>
      <w:tr w:rsidR="003E1AD2" w:rsidRPr="003E1AD2" w14:paraId="687647E2" w14:textId="77777777" w:rsidTr="003E1AD2">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F1457"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Kursların Açılması</w:t>
            </w:r>
          </w:p>
        </w:tc>
        <w:tc>
          <w:tcPr>
            <w:tcW w:w="6633" w:type="dxa"/>
            <w:tcBorders>
              <w:top w:val="nil"/>
              <w:left w:val="nil"/>
              <w:bottom w:val="single" w:sz="8" w:space="0" w:color="auto"/>
              <w:right w:val="single" w:sz="8" w:space="0" w:color="auto"/>
            </w:tcBorders>
            <w:tcMar>
              <w:top w:w="0" w:type="dxa"/>
              <w:left w:w="108" w:type="dxa"/>
              <w:bottom w:w="0" w:type="dxa"/>
              <w:right w:w="108" w:type="dxa"/>
            </w:tcMar>
            <w:hideMark/>
          </w:tcPr>
          <w:p w14:paraId="621C0846" w14:textId="77777777" w:rsidR="003E1AD2" w:rsidRPr="003E1AD2" w:rsidRDefault="003E4BEE" w:rsidP="00B44CC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w:t>
            </w:r>
            <w:r w:rsidR="00B44CCB">
              <w:rPr>
                <w:rFonts w:ascii="Times New Roman" w:eastAsia="Times New Roman" w:hAnsi="Times New Roman" w:cs="Times New Roman"/>
                <w:sz w:val="24"/>
                <w:szCs w:val="24"/>
                <w:lang w:eastAsia="tr-TR"/>
              </w:rPr>
              <w:t xml:space="preserve"> Eylül</w:t>
            </w:r>
            <w:r w:rsidR="003E1AD2" w:rsidRPr="003E1AD2">
              <w:rPr>
                <w:rFonts w:ascii="Times New Roman" w:eastAsia="Times New Roman" w:hAnsi="Times New Roman" w:cs="Times New Roman"/>
                <w:sz w:val="24"/>
                <w:szCs w:val="24"/>
                <w:lang w:eastAsia="tr-TR"/>
              </w:rPr>
              <w:t xml:space="preserve"> 2025 (Tüm işlemlerin tamam olması halinde)</w:t>
            </w:r>
          </w:p>
        </w:tc>
      </w:tr>
    </w:tbl>
    <w:p w14:paraId="1CB09CDE" w14:textId="77777777" w:rsidR="003E1AD2" w:rsidRPr="003E1AD2" w:rsidRDefault="003E1AD2" w:rsidP="00B44CCB">
      <w:pPr>
        <w:spacing w:after="0" w:line="240" w:lineRule="auto"/>
        <w:jc w:val="both"/>
        <w:rPr>
          <w:rFonts w:ascii="Arial" w:eastAsia="Times New Roman" w:hAnsi="Arial" w:cs="Arial"/>
          <w:vanish/>
          <w:color w:val="191919"/>
          <w:sz w:val="20"/>
          <w:szCs w:val="20"/>
          <w:lang w:eastAsia="tr-TR"/>
        </w:rPr>
      </w:pPr>
    </w:p>
    <w:tbl>
      <w:tblPr>
        <w:tblW w:w="9765" w:type="dxa"/>
        <w:tblCellMar>
          <w:left w:w="0" w:type="dxa"/>
          <w:right w:w="0" w:type="dxa"/>
        </w:tblCellMar>
        <w:tblLook w:val="04A0" w:firstRow="1" w:lastRow="0" w:firstColumn="1" w:lastColumn="0" w:noHBand="0" w:noVBand="1"/>
      </w:tblPr>
      <w:tblGrid>
        <w:gridCol w:w="2807"/>
        <w:gridCol w:w="60"/>
        <w:gridCol w:w="5882"/>
        <w:gridCol w:w="1016"/>
      </w:tblGrid>
      <w:tr w:rsidR="003E1AD2" w:rsidRPr="003E1AD2" w14:paraId="50B7372B" w14:textId="77777777" w:rsidTr="003E1AD2">
        <w:trPr>
          <w:trHeight w:val="378"/>
        </w:trPr>
        <w:tc>
          <w:tcPr>
            <w:tcW w:w="2810"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E7EBC7A"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KURS ALANINDA</w:t>
            </w:r>
          </w:p>
          <w:p w14:paraId="1F116745"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EĞİTİM</w:t>
            </w:r>
          </w:p>
          <w:p w14:paraId="79B37876"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(Bu bölümden sadece biri değerlendirilecektir.)</w:t>
            </w:r>
          </w:p>
        </w:tc>
        <w:tc>
          <w:tcPr>
            <w:tcW w:w="5939" w:type="dxa"/>
            <w:gridSpan w:val="2"/>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521421F"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Doktora</w:t>
            </w:r>
          </w:p>
        </w:tc>
        <w:tc>
          <w:tcPr>
            <w:tcW w:w="102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17F297D3"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55</w:t>
            </w:r>
          </w:p>
        </w:tc>
      </w:tr>
      <w:tr w:rsidR="003E1AD2" w:rsidRPr="003E1AD2" w14:paraId="7DD9293B" w14:textId="77777777" w:rsidTr="003E1AD2">
        <w:trPr>
          <w:trHeight w:val="40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FCC4B55"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B72C621"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Tezli Yüksek Lisans</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D27E069"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50</w:t>
            </w:r>
          </w:p>
        </w:tc>
      </w:tr>
      <w:tr w:rsidR="003E1AD2" w:rsidRPr="003E1AD2" w14:paraId="2E3FAFEC" w14:textId="77777777" w:rsidTr="003E1AD2">
        <w:trPr>
          <w:trHeight w:val="40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0FBDD7"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69F288E4"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Eğitim Fakültesi (Lisans)</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87A7DFA"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45</w:t>
            </w:r>
          </w:p>
        </w:tc>
      </w:tr>
      <w:tr w:rsidR="003E1AD2" w:rsidRPr="003E1AD2" w14:paraId="0A0082B4" w14:textId="77777777" w:rsidTr="003E1AD2">
        <w:trPr>
          <w:trHeight w:val="40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C4CAAE1"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044451C8"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Lisans</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C02298A"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35</w:t>
            </w:r>
          </w:p>
        </w:tc>
      </w:tr>
      <w:tr w:rsidR="003E1AD2" w:rsidRPr="003E1AD2" w14:paraId="6C596DFD" w14:textId="77777777" w:rsidTr="003E1AD2">
        <w:trPr>
          <w:trHeight w:val="41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0A2F8A0"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1728E5AC"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Ön Lisans</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6FFBF45"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25</w:t>
            </w:r>
          </w:p>
        </w:tc>
      </w:tr>
      <w:tr w:rsidR="003E1AD2" w:rsidRPr="003E1AD2" w14:paraId="370EB68B" w14:textId="77777777" w:rsidTr="003E1AD2">
        <w:trPr>
          <w:trHeight w:val="41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DD7E64"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546A95A"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Meslek Lisesi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2DBD888"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20</w:t>
            </w:r>
          </w:p>
        </w:tc>
      </w:tr>
      <w:tr w:rsidR="003E1AD2" w:rsidRPr="003E1AD2" w14:paraId="1078025F" w14:textId="77777777" w:rsidTr="003E1AD2">
        <w:trPr>
          <w:trHeight w:val="41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A7DC3DE"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5CFFF87"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Ustalık Belgesi / 4. Seviye Kurs Bitirme Belgesi / 4. Seviye Mesleki Yeterlilik Belgesi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78ABCC1"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12</w:t>
            </w:r>
          </w:p>
        </w:tc>
      </w:tr>
      <w:tr w:rsidR="003E1AD2" w:rsidRPr="003E1AD2" w14:paraId="17652627" w14:textId="77777777" w:rsidTr="003E1AD2">
        <w:trPr>
          <w:trHeight w:val="36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FFAA36"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931C031"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ALANINDA</w:t>
            </w:r>
            <w:r w:rsidRPr="003E1AD2">
              <w:rPr>
                <w:rFonts w:ascii="Times New Roman" w:eastAsia="Times New Roman" w:hAnsi="Times New Roman" w:cs="Times New Roman"/>
                <w:sz w:val="24"/>
                <w:szCs w:val="24"/>
                <w:lang w:eastAsia="tr-TR"/>
              </w:rPr>
              <w:t> </w:t>
            </w:r>
            <w:r w:rsidRPr="003E1AD2">
              <w:rPr>
                <w:rFonts w:ascii="Times New Roman" w:eastAsia="Times New Roman" w:hAnsi="Times New Roman" w:cs="Times New Roman"/>
                <w:b/>
                <w:bCs/>
                <w:sz w:val="24"/>
                <w:szCs w:val="24"/>
                <w:lang w:eastAsia="tr-TR"/>
              </w:rPr>
              <w:t>EĞİTİM PUANI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4A70B32"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55</w:t>
            </w:r>
          </w:p>
        </w:tc>
      </w:tr>
      <w:tr w:rsidR="003E1AD2" w:rsidRPr="003E1AD2" w14:paraId="170D38EF" w14:textId="77777777" w:rsidTr="003E1AD2">
        <w:trPr>
          <w:trHeight w:val="408"/>
        </w:trPr>
        <w:tc>
          <w:tcPr>
            <w:tcW w:w="281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E75675C"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ALANINDA HİZMET/İŞ DENEYİMİ</w:t>
            </w: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190AE8F3"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Alanında hizmet/iş deneyimi yıl için 1 puan</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297726A"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r>
      <w:tr w:rsidR="003E1AD2" w:rsidRPr="003E1AD2" w14:paraId="77F1EFBD" w14:textId="77777777" w:rsidTr="003E1AD2">
        <w:trPr>
          <w:trHeight w:val="395"/>
        </w:trPr>
        <w:tc>
          <w:tcPr>
            <w:tcW w:w="0" w:type="auto"/>
            <w:vMerge/>
            <w:tcBorders>
              <w:top w:val="nil"/>
              <w:left w:val="single" w:sz="8" w:space="0" w:color="auto"/>
              <w:bottom w:val="single" w:sz="8" w:space="0" w:color="auto"/>
              <w:right w:val="single" w:sz="8" w:space="0" w:color="auto"/>
            </w:tcBorders>
            <w:vAlign w:val="center"/>
            <w:hideMark/>
          </w:tcPr>
          <w:p w14:paraId="714DD5EE"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214F2A3"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HİZMET/İŞ DENEYİMİ PUANI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8AD35B4"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20</w:t>
            </w:r>
          </w:p>
        </w:tc>
      </w:tr>
      <w:tr w:rsidR="003E1AD2" w:rsidRPr="003E1AD2" w14:paraId="7247450E" w14:textId="77777777" w:rsidTr="003E1AD2">
        <w:trPr>
          <w:trHeight w:val="408"/>
        </w:trPr>
        <w:tc>
          <w:tcPr>
            <w:tcW w:w="2810" w:type="dxa"/>
            <w:vMerge w:val="restart"/>
            <w:tcBorders>
              <w:top w:val="nil"/>
              <w:left w:val="single" w:sz="8" w:space="0" w:color="auto"/>
              <w:bottom w:val="single" w:sz="8" w:space="0" w:color="auto"/>
              <w:right w:val="single" w:sz="8" w:space="0" w:color="auto"/>
            </w:tcBorders>
            <w:vAlign w:val="center"/>
            <w:hideMark/>
          </w:tcPr>
          <w:p w14:paraId="17870C17"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EK PUAN</w:t>
            </w: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32E78D85"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Pedagojik Formasyon  </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82D05DF"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8</w:t>
            </w:r>
          </w:p>
        </w:tc>
      </w:tr>
      <w:tr w:rsidR="003E1AD2" w:rsidRPr="003E1AD2" w14:paraId="5FCC983C" w14:textId="77777777" w:rsidTr="003E1AD2">
        <w:trPr>
          <w:trHeight w:val="408"/>
        </w:trPr>
        <w:tc>
          <w:tcPr>
            <w:tcW w:w="0" w:type="auto"/>
            <w:vMerge/>
            <w:tcBorders>
              <w:top w:val="nil"/>
              <w:left w:val="single" w:sz="8" w:space="0" w:color="auto"/>
              <w:bottom w:val="single" w:sz="8" w:space="0" w:color="auto"/>
              <w:right w:val="single" w:sz="8" w:space="0" w:color="auto"/>
            </w:tcBorders>
            <w:vAlign w:val="center"/>
            <w:hideMark/>
          </w:tcPr>
          <w:p w14:paraId="33310C78"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BB81E19"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Usta Öğreticilik Belgesi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167A25C"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2</w:t>
            </w:r>
          </w:p>
        </w:tc>
      </w:tr>
      <w:tr w:rsidR="003E1AD2" w:rsidRPr="003E1AD2" w14:paraId="00BB643D" w14:textId="77777777" w:rsidTr="003E1AD2">
        <w:trPr>
          <w:trHeight w:val="418"/>
        </w:trPr>
        <w:tc>
          <w:tcPr>
            <w:tcW w:w="0" w:type="auto"/>
            <w:vMerge/>
            <w:tcBorders>
              <w:top w:val="nil"/>
              <w:left w:val="single" w:sz="8" w:space="0" w:color="auto"/>
              <w:bottom w:val="single" w:sz="8" w:space="0" w:color="auto"/>
              <w:right w:val="single" w:sz="8" w:space="0" w:color="auto"/>
            </w:tcBorders>
            <w:vAlign w:val="center"/>
            <w:hideMark/>
          </w:tcPr>
          <w:p w14:paraId="46F91674"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39"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CDF461E"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r w:rsidRPr="003E1AD2">
              <w:rPr>
                <w:rFonts w:ascii="Times New Roman" w:eastAsia="Times New Roman" w:hAnsi="Times New Roman" w:cs="Times New Roman"/>
                <w:b/>
                <w:bCs/>
                <w:sz w:val="24"/>
                <w:szCs w:val="24"/>
                <w:lang w:eastAsia="tr-TR"/>
              </w:rPr>
              <w:t>EK PUAN TOPLAMI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C91CEE7"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10</w:t>
            </w:r>
          </w:p>
        </w:tc>
      </w:tr>
      <w:tr w:rsidR="003E1AD2" w:rsidRPr="003E1AD2" w14:paraId="316A9710" w14:textId="77777777" w:rsidTr="003E1AD2">
        <w:trPr>
          <w:trHeight w:val="337"/>
        </w:trPr>
        <w:tc>
          <w:tcPr>
            <w:tcW w:w="2820" w:type="dxa"/>
            <w:gridSpan w:val="2"/>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001366D"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DİĞER DEĞERLENDİRMELER</w:t>
            </w:r>
          </w:p>
          <w:p w14:paraId="3991CB44"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 </w:t>
            </w:r>
          </w:p>
        </w:tc>
        <w:tc>
          <w:tcPr>
            <w:tcW w:w="5929" w:type="dxa"/>
            <w:tcBorders>
              <w:top w:val="nil"/>
              <w:left w:val="nil"/>
              <w:bottom w:val="single" w:sz="8" w:space="0" w:color="auto"/>
              <w:right w:val="single" w:sz="8" w:space="0" w:color="auto"/>
            </w:tcBorders>
            <w:vAlign w:val="center"/>
            <w:hideMark/>
          </w:tcPr>
          <w:p w14:paraId="292FC29D"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Görevlerini plan ve program dâhilinde yürütmeyenler.</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849C72B"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-2</w:t>
            </w:r>
          </w:p>
        </w:tc>
      </w:tr>
      <w:tr w:rsidR="003E1AD2" w:rsidRPr="003E1AD2" w14:paraId="29A959FD" w14:textId="77777777" w:rsidTr="003E1AD2">
        <w:trPr>
          <w:trHeight w:val="337"/>
        </w:trPr>
        <w:tc>
          <w:tcPr>
            <w:tcW w:w="0" w:type="auto"/>
            <w:gridSpan w:val="2"/>
            <w:vMerge/>
            <w:tcBorders>
              <w:top w:val="nil"/>
              <w:left w:val="single" w:sz="8" w:space="0" w:color="auto"/>
              <w:bottom w:val="single" w:sz="8" w:space="0" w:color="auto"/>
              <w:right w:val="single" w:sz="8" w:space="0" w:color="auto"/>
            </w:tcBorders>
            <w:vAlign w:val="center"/>
            <w:hideMark/>
          </w:tcPr>
          <w:p w14:paraId="6131FD81"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29" w:type="dxa"/>
            <w:tcBorders>
              <w:top w:val="nil"/>
              <w:left w:val="nil"/>
              <w:bottom w:val="single" w:sz="8" w:space="0" w:color="auto"/>
              <w:right w:val="single" w:sz="8" w:space="0" w:color="auto"/>
            </w:tcBorders>
            <w:vAlign w:val="center"/>
            <w:hideMark/>
          </w:tcPr>
          <w:p w14:paraId="55D71CA6"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Mücbir sebepler haricinde kurs onayından sonra göreve başlamayanlar ile verilen görevi bırakanlar.</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872DD87"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-3</w:t>
            </w:r>
          </w:p>
        </w:tc>
      </w:tr>
      <w:tr w:rsidR="003E1AD2" w:rsidRPr="003E1AD2" w14:paraId="4CF42304" w14:textId="77777777" w:rsidTr="003E1AD2">
        <w:trPr>
          <w:trHeight w:val="337"/>
        </w:trPr>
        <w:tc>
          <w:tcPr>
            <w:tcW w:w="0" w:type="auto"/>
            <w:gridSpan w:val="2"/>
            <w:vMerge/>
            <w:tcBorders>
              <w:top w:val="nil"/>
              <w:left w:val="single" w:sz="8" w:space="0" w:color="auto"/>
              <w:bottom w:val="single" w:sz="8" w:space="0" w:color="auto"/>
              <w:right w:val="single" w:sz="8" w:space="0" w:color="auto"/>
            </w:tcBorders>
            <w:vAlign w:val="center"/>
            <w:hideMark/>
          </w:tcPr>
          <w:p w14:paraId="60EDFF7F"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p>
        </w:tc>
        <w:tc>
          <w:tcPr>
            <w:tcW w:w="5929" w:type="dxa"/>
            <w:tcBorders>
              <w:top w:val="nil"/>
              <w:left w:val="nil"/>
              <w:bottom w:val="single" w:sz="8" w:space="0" w:color="auto"/>
              <w:right w:val="single" w:sz="8" w:space="0" w:color="auto"/>
            </w:tcBorders>
            <w:vAlign w:val="center"/>
            <w:hideMark/>
          </w:tcPr>
          <w:p w14:paraId="256F9B02"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Devlet memurluğu tutum, davranış ve vakarına uygun davranmayanlar.</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59A5678"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-5</w:t>
            </w:r>
          </w:p>
        </w:tc>
      </w:tr>
      <w:tr w:rsidR="003E1AD2" w:rsidRPr="003E1AD2" w14:paraId="6C9E7EF1" w14:textId="77777777" w:rsidTr="003E1AD2">
        <w:trPr>
          <w:trHeight w:val="337"/>
        </w:trPr>
        <w:tc>
          <w:tcPr>
            <w:tcW w:w="8749" w:type="dxa"/>
            <w:gridSpan w:val="3"/>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CF04019"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b/>
                <w:bCs/>
                <w:sz w:val="24"/>
                <w:szCs w:val="24"/>
                <w:lang w:eastAsia="tr-TR"/>
              </w:rPr>
              <w:t>EKSİ PUAN TOPLAMI</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7D7CB49" w14:textId="77777777" w:rsidR="003E1AD2" w:rsidRPr="003E1AD2" w:rsidRDefault="003E1AD2" w:rsidP="00B44CCB">
            <w:pPr>
              <w:spacing w:after="0" w:line="240" w:lineRule="auto"/>
              <w:ind w:right="19"/>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-10</w:t>
            </w:r>
          </w:p>
        </w:tc>
      </w:tr>
      <w:tr w:rsidR="003E1AD2" w:rsidRPr="003E1AD2" w14:paraId="0CFD1E16" w14:textId="77777777" w:rsidTr="003E1AD2">
        <w:trPr>
          <w:trHeight w:val="472"/>
        </w:trPr>
        <w:tc>
          <w:tcPr>
            <w:tcW w:w="8749" w:type="dxa"/>
            <w:gridSpan w:val="3"/>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778D213" w14:textId="77777777" w:rsidR="003E1AD2" w:rsidRPr="003E1AD2" w:rsidRDefault="003E1AD2" w:rsidP="00B44CCB">
            <w:pPr>
              <w:spacing w:after="0" w:line="240" w:lineRule="auto"/>
              <w:ind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r w:rsidRPr="003E1AD2">
              <w:rPr>
                <w:rFonts w:ascii="Times New Roman" w:eastAsia="Times New Roman" w:hAnsi="Times New Roman" w:cs="Times New Roman"/>
                <w:b/>
                <w:bCs/>
                <w:sz w:val="24"/>
                <w:szCs w:val="24"/>
                <w:lang w:eastAsia="tr-TR"/>
              </w:rPr>
              <w:t>TOPLAM PUAN</w:t>
            </w:r>
          </w:p>
        </w:tc>
        <w:tc>
          <w:tcPr>
            <w:tcW w:w="10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111FD362" w14:textId="77777777" w:rsidR="003E1AD2" w:rsidRPr="003E1AD2" w:rsidRDefault="003E1AD2" w:rsidP="00B44CCB">
            <w:pPr>
              <w:spacing w:after="0" w:line="240" w:lineRule="auto"/>
              <w:ind w:right="19" w:firstLine="567"/>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r>
      <w:tr w:rsidR="003E1AD2" w:rsidRPr="003E1AD2" w14:paraId="2744C1B1" w14:textId="77777777" w:rsidTr="003E1AD2">
        <w:tc>
          <w:tcPr>
            <w:tcW w:w="2805" w:type="dxa"/>
            <w:tcBorders>
              <w:top w:val="nil"/>
              <w:left w:val="nil"/>
              <w:bottom w:val="nil"/>
              <w:right w:val="nil"/>
            </w:tcBorders>
            <w:vAlign w:val="center"/>
            <w:hideMark/>
          </w:tcPr>
          <w:p w14:paraId="6577F068"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c>
          <w:tcPr>
            <w:tcW w:w="15" w:type="dxa"/>
            <w:tcBorders>
              <w:top w:val="nil"/>
              <w:left w:val="nil"/>
              <w:bottom w:val="nil"/>
              <w:right w:val="nil"/>
            </w:tcBorders>
            <w:vAlign w:val="center"/>
            <w:hideMark/>
          </w:tcPr>
          <w:p w14:paraId="454EAB62"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c>
          <w:tcPr>
            <w:tcW w:w="5925" w:type="dxa"/>
            <w:tcBorders>
              <w:top w:val="nil"/>
              <w:left w:val="nil"/>
              <w:bottom w:val="nil"/>
              <w:right w:val="nil"/>
            </w:tcBorders>
            <w:vAlign w:val="center"/>
            <w:hideMark/>
          </w:tcPr>
          <w:p w14:paraId="7611B420"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c>
          <w:tcPr>
            <w:tcW w:w="1020" w:type="dxa"/>
            <w:tcBorders>
              <w:top w:val="nil"/>
              <w:left w:val="nil"/>
              <w:bottom w:val="nil"/>
              <w:right w:val="nil"/>
            </w:tcBorders>
            <w:vAlign w:val="center"/>
            <w:hideMark/>
          </w:tcPr>
          <w:p w14:paraId="2038348D" w14:textId="77777777" w:rsidR="003E1AD2" w:rsidRPr="003E1AD2" w:rsidRDefault="003E1AD2" w:rsidP="00B44CCB">
            <w:pPr>
              <w:spacing w:after="0" w:line="240" w:lineRule="auto"/>
              <w:jc w:val="both"/>
              <w:rPr>
                <w:rFonts w:ascii="Times New Roman" w:eastAsia="Times New Roman" w:hAnsi="Times New Roman" w:cs="Times New Roman"/>
                <w:sz w:val="24"/>
                <w:szCs w:val="24"/>
                <w:lang w:eastAsia="tr-TR"/>
              </w:rPr>
            </w:pPr>
            <w:r w:rsidRPr="003E1AD2">
              <w:rPr>
                <w:rFonts w:ascii="Times New Roman" w:eastAsia="Times New Roman" w:hAnsi="Times New Roman" w:cs="Times New Roman"/>
                <w:sz w:val="24"/>
                <w:szCs w:val="24"/>
                <w:lang w:eastAsia="tr-TR"/>
              </w:rPr>
              <w:t> </w:t>
            </w:r>
          </w:p>
        </w:tc>
      </w:tr>
    </w:tbl>
    <w:p w14:paraId="13C76D2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w:t>
      </w:r>
    </w:p>
    <w:p w14:paraId="64B45B4B"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Ders Ücreti Karşılığında Görevlendirmeler</w:t>
      </w:r>
    </w:p>
    <w:p w14:paraId="761F476D"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a) Örgün eğitim ve hayat boyu öğrenme kurumlarındaki öğretmenler ve kadrolu usta öğreticiler.</w:t>
      </w:r>
    </w:p>
    <w:p w14:paraId="2904121E"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 Yükseköğretim kurumlarında görevli öğretim üyesi ile öğretim görevlileri.</w:t>
      </w:r>
    </w:p>
    <w:p w14:paraId="1C37C39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c) Resmî kurumlarda çalışanlardan ihtiyaç duyulan alanda lisans mezunu kişiler. Örgün eğitim ve hayat boyu öğrenme kurumlarındaki öğretmenler ve kadrolu usta öğreticiler.</w:t>
      </w:r>
    </w:p>
    <w:p w14:paraId="2256742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 xml:space="preserve">İlan Yoluyla Ücretli Usta </w:t>
      </w:r>
      <w:proofErr w:type="spellStart"/>
      <w:r w:rsidRPr="003E1AD2">
        <w:rPr>
          <w:rFonts w:ascii="Arial" w:eastAsia="Times New Roman" w:hAnsi="Arial" w:cs="Arial"/>
          <w:b/>
          <w:bCs/>
          <w:color w:val="191919"/>
          <w:sz w:val="20"/>
          <w:szCs w:val="20"/>
          <w:lang w:eastAsia="tr-TR"/>
        </w:rPr>
        <w:t>Usta</w:t>
      </w:r>
      <w:proofErr w:type="spellEnd"/>
      <w:r w:rsidRPr="003E1AD2">
        <w:rPr>
          <w:rFonts w:ascii="Arial" w:eastAsia="Times New Roman" w:hAnsi="Arial" w:cs="Arial"/>
          <w:b/>
          <w:bCs/>
          <w:color w:val="191919"/>
          <w:sz w:val="20"/>
          <w:szCs w:val="20"/>
          <w:lang w:eastAsia="tr-TR"/>
        </w:rPr>
        <w:t xml:space="preserve"> Öğretici Görevlendirmelerde Aranacak Şartlar</w:t>
      </w:r>
    </w:p>
    <w:p w14:paraId="69B209C0"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a) Görev alacağı kursun öğretim programında belirtilen eğitici şartını taşımak.</w:t>
      </w:r>
    </w:p>
    <w:p w14:paraId="6E2CFCF0"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 Türk vatandaşı olmak.</w:t>
      </w:r>
    </w:p>
    <w:p w14:paraId="4EF07C7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c) 18 yaşını doldurmuş olmak.</w:t>
      </w:r>
    </w:p>
    <w:p w14:paraId="7AE4F0F8"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ç) Kamu haklarından mahrum bulunmamak.</w:t>
      </w:r>
    </w:p>
    <w:p w14:paraId="3BFD5C5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d)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1CB83F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e) Askerlikle ilişiği bulunmamak.</w:t>
      </w:r>
    </w:p>
    <w:p w14:paraId="7791795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f) Sağlık durumu yönünden görevini yapmasına engel bir durumu olmamak.</w:t>
      </w:r>
    </w:p>
    <w:p w14:paraId="22E8A858"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Başvuruya dair evraklar e-yaygın sisteminde "Usta Öğretici Başvurusu" bölümüne yüklenecektir.</w:t>
      </w:r>
    </w:p>
    <w:p w14:paraId="528F091E"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Başvurularınızı süresi içinde yapınız!</w:t>
      </w:r>
    </w:p>
    <w:p w14:paraId="545D92D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Belirtilen tarihlerden önce ya da sonra yapılan başvurular "takvim dışı başvuru" sayılacağından sıralamaya girmeyecektir. </w:t>
      </w:r>
    </w:p>
    <w:p w14:paraId="24D86016"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E-YAYGIN sisteminde istenen belgeleri yüklemeyen veya belgeleri eksik veya hatalı yüklenmiş olan Usta Öğreticilerin başvuruları değerlendirilmeye alınmayıp </w:t>
      </w:r>
      <w:r w:rsidRPr="003E1AD2">
        <w:rPr>
          <w:rFonts w:ascii="Arial" w:eastAsia="Times New Roman" w:hAnsi="Arial" w:cs="Arial"/>
          <w:b/>
          <w:bCs/>
          <w:color w:val="191919"/>
          <w:sz w:val="20"/>
          <w:szCs w:val="20"/>
          <w:lang w:eastAsia="tr-TR"/>
        </w:rPr>
        <w:t>reddedilecektir.</w:t>
      </w:r>
      <w:r w:rsidRPr="003E1AD2">
        <w:rPr>
          <w:rFonts w:ascii="Arial" w:eastAsia="Times New Roman" w:hAnsi="Arial" w:cs="Arial"/>
          <w:color w:val="191919"/>
          <w:sz w:val="20"/>
          <w:szCs w:val="20"/>
          <w:lang w:eastAsia="tr-TR"/>
        </w:rPr>
        <w:t> </w:t>
      </w:r>
    </w:p>
    <w:p w14:paraId="1BEAF520"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Başvuruları reddedilen Usta Öğretici Adayları eksik belgelerini başvuru süresi içinde sisteme tekrar yüklemeleri ve başvurularını yinelemeleri gerekmektedir.</w:t>
      </w:r>
    </w:p>
    <w:p w14:paraId="1FCA8AE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Başvuruya ait </w:t>
      </w:r>
      <w:r w:rsidRPr="003E1AD2">
        <w:rPr>
          <w:rFonts w:ascii="Arial" w:eastAsia="Times New Roman" w:hAnsi="Arial" w:cs="Arial"/>
          <w:b/>
          <w:bCs/>
          <w:color w:val="191919"/>
          <w:sz w:val="20"/>
          <w:szCs w:val="20"/>
          <w:lang w:eastAsia="tr-TR"/>
        </w:rPr>
        <w:t>ONAYLANDI/REDDEDİLDİ</w:t>
      </w:r>
      <w:r w:rsidRPr="003E1AD2">
        <w:rPr>
          <w:rFonts w:ascii="Arial" w:eastAsia="Times New Roman" w:hAnsi="Arial" w:cs="Arial"/>
          <w:color w:val="191919"/>
          <w:sz w:val="20"/>
          <w:szCs w:val="20"/>
          <w:lang w:eastAsia="tr-TR"/>
        </w:rPr>
        <w:t> durumları "</w:t>
      </w:r>
      <w:r w:rsidRPr="003E1AD2">
        <w:rPr>
          <w:rFonts w:ascii="Arial" w:eastAsia="Times New Roman" w:hAnsi="Arial" w:cs="Arial"/>
          <w:b/>
          <w:bCs/>
          <w:color w:val="191919"/>
          <w:sz w:val="20"/>
          <w:szCs w:val="20"/>
          <w:lang w:eastAsia="tr-TR"/>
        </w:rPr>
        <w:t>E-YAYGIN</w:t>
      </w:r>
      <w:r w:rsidRPr="003E1AD2">
        <w:rPr>
          <w:rFonts w:ascii="Arial" w:eastAsia="Times New Roman" w:hAnsi="Arial" w:cs="Arial"/>
          <w:color w:val="191919"/>
          <w:sz w:val="20"/>
          <w:szCs w:val="20"/>
          <w:lang w:eastAsia="tr-TR"/>
        </w:rPr>
        <w:t>" sistemi üzerinden kontrol edilmesi gerekmektedir. </w:t>
      </w:r>
    </w:p>
    <w:p w14:paraId="383F247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 ve</w:t>
      </w:r>
      <w:r w:rsidRPr="003E1AD2">
        <w:rPr>
          <w:rFonts w:ascii="Arial" w:eastAsia="Times New Roman" w:hAnsi="Arial" w:cs="Arial"/>
          <w:b/>
          <w:bCs/>
          <w:color w:val="191919"/>
          <w:sz w:val="20"/>
          <w:szCs w:val="20"/>
          <w:lang w:eastAsia="tr-TR"/>
        </w:rPr>
        <w:t> </w:t>
      </w:r>
      <w:r w:rsidRPr="003E1AD2">
        <w:rPr>
          <w:rFonts w:ascii="Arial" w:eastAsia="Times New Roman" w:hAnsi="Arial" w:cs="Arial"/>
          <w:color w:val="191919"/>
          <w:sz w:val="20"/>
          <w:szCs w:val="20"/>
          <w:lang w:eastAsia="tr-TR"/>
        </w:rPr>
        <w:t>onay süreçlerine ait tüm iş ve işlemler tamamlanınca kursların açılması için </w:t>
      </w:r>
      <w:r w:rsidRPr="003E1AD2">
        <w:rPr>
          <w:rFonts w:ascii="Arial" w:eastAsia="Times New Roman" w:hAnsi="Arial" w:cs="Arial"/>
          <w:b/>
          <w:bCs/>
          <w:color w:val="191919"/>
          <w:sz w:val="20"/>
          <w:szCs w:val="20"/>
          <w:lang w:eastAsia="tr-TR"/>
        </w:rPr>
        <w:t>DUYURU VE DAVET</w:t>
      </w:r>
      <w:r w:rsidRPr="003E1AD2">
        <w:rPr>
          <w:rFonts w:ascii="Arial" w:eastAsia="Times New Roman" w:hAnsi="Arial" w:cs="Arial"/>
          <w:color w:val="191919"/>
          <w:sz w:val="20"/>
          <w:szCs w:val="20"/>
          <w:lang w:eastAsia="tr-TR"/>
        </w:rPr>
        <w:t> yapılacaktır. Duyuru ve davet yapılmadan kus açma işlemi için dosya kabul </w:t>
      </w:r>
      <w:r w:rsidRPr="003E1AD2">
        <w:rPr>
          <w:rFonts w:ascii="Arial" w:eastAsia="Times New Roman" w:hAnsi="Arial" w:cs="Arial"/>
          <w:b/>
          <w:bCs/>
          <w:color w:val="191919"/>
          <w:sz w:val="20"/>
          <w:szCs w:val="20"/>
          <w:lang w:eastAsia="tr-TR"/>
        </w:rPr>
        <w:t>edilmeyecektir.</w:t>
      </w:r>
      <w:r w:rsidRPr="003E1AD2">
        <w:rPr>
          <w:rFonts w:ascii="Arial" w:eastAsia="Times New Roman" w:hAnsi="Arial" w:cs="Arial"/>
          <w:color w:val="191919"/>
          <w:sz w:val="20"/>
          <w:szCs w:val="20"/>
          <w:lang w:eastAsia="tr-TR"/>
        </w:rPr>
        <w:t> </w:t>
      </w:r>
    </w:p>
    <w:p w14:paraId="6967E38B"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Kurumumuz kadrolu öğretmenleri haricinde, Millî Eğitim Bakanlığı'nda görev yapan kadrolu öğretmenler ve diğer resmî kurumlardaki kamu görevlileri ve emekli olanların başvuruları aynı şekilde MEB Hayat Boyu Öğrenme Genel Müdürlüğü E-YAYGIN (https://e-yaygin.meb.gov.tr) sistemi üzerinden e-devlet şifresi ile yapılmaktadır.</w:t>
      </w:r>
    </w:p>
    <w:p w14:paraId="5191294E"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 şartlarını taşımadığı halde gerçeğe aykırı belge düzenleyerek veya aykırı beyanda bulunarak başvuruda bulunanlar ile gerçeği gizleyerek başvuruda bulunanların başvuruları geçersiz sayılacaktır.</w:t>
      </w:r>
    </w:p>
    <w:p w14:paraId="48EA7F0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Usta Öğretici Başvuru Sıralaması; başvurularda yüklenen belge ve kurs tercihleri Hayat Boyu Öğrenme Genel Müdürlüğü'nün ilgili yönerge ve genelgeleri doğrultusunda incelemesi tamamlandıktan sonra, İlçe Milli Eğitim Şube Müdürü Başkanlığında kurulacak komisyon tarafından puan üstünlüğüne göre yapılacaktır. Onaylanan sıralı liste Kurum Web Sitemizde yayınlanacaktır.</w:t>
      </w:r>
    </w:p>
    <w:p w14:paraId="6719479A"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Yüklenmesi gereken önemli evraklar şunlardır:</w:t>
      </w:r>
    </w:p>
    <w:p w14:paraId="4FDCC10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1-Eğitici niteliğinize ait Yeterlilik Durum Belges</w:t>
      </w:r>
      <w:r w:rsidRPr="003E1AD2">
        <w:rPr>
          <w:rFonts w:ascii="Arial" w:eastAsia="Times New Roman" w:hAnsi="Arial" w:cs="Arial"/>
          <w:color w:val="191919"/>
          <w:sz w:val="20"/>
          <w:szCs w:val="20"/>
          <w:lang w:eastAsia="tr-TR"/>
        </w:rPr>
        <w:t>i [Diploma, Ustalık Belgesi, Antrenörlük Belgesi, Hafızlık Belgesi, İcazet Belgesi, 4.Seviye Kurs Bitirme Belgesi vb.]</w:t>
      </w:r>
    </w:p>
    <w:p w14:paraId="62E5FA7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2-Ek Puan Getirecek Belge</w:t>
      </w:r>
      <w:r w:rsidRPr="003E1AD2">
        <w:rPr>
          <w:rFonts w:ascii="Arial" w:eastAsia="Times New Roman" w:hAnsi="Arial" w:cs="Arial"/>
          <w:color w:val="191919"/>
          <w:sz w:val="20"/>
          <w:szCs w:val="20"/>
          <w:lang w:eastAsia="tr-TR"/>
        </w:rPr>
        <w:t> [Varsa] [Lisans Diploması, Ön Lisans Diploması, Pedagojik Formasyon Belgesi (Eğitim Fakültesi mezunu olmayanlar), Usta Öğreticilik Belgesi, Tezli/Tezsiz Yüksek Lisans Diploması]</w:t>
      </w:r>
    </w:p>
    <w:p w14:paraId="2BC687AA"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(Yükseköğretim mezuniyet belgesi için)</w:t>
      </w:r>
    </w:p>
    <w:p w14:paraId="7A4F55D4"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(Ön lisans mezuniyet belgesi için)</w:t>
      </w:r>
    </w:p>
    <w:p w14:paraId="509C946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(Lise mezuniyet belgesi için)</w:t>
      </w:r>
    </w:p>
    <w:p w14:paraId="21F562D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lastRenderedPageBreak/>
        <w:t>3-SGK Hizmet Döküm Belges</w:t>
      </w:r>
      <w:r w:rsidRPr="003E1AD2">
        <w:rPr>
          <w:rFonts w:ascii="Arial" w:eastAsia="Times New Roman" w:hAnsi="Arial" w:cs="Arial"/>
          <w:color w:val="191919"/>
          <w:sz w:val="20"/>
          <w:szCs w:val="20"/>
          <w:lang w:eastAsia="tr-TR"/>
        </w:rPr>
        <w:t>i [Kamu kurum ve kuruluşlarında alanınızda eğitici olarak görev yapılan sigortalı günler]</w:t>
      </w:r>
    </w:p>
    <w:p w14:paraId="5DDED4BC"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4-</w:t>
      </w:r>
      <w:r w:rsidRPr="003E1AD2">
        <w:rPr>
          <w:rFonts w:ascii="Arial" w:eastAsia="Times New Roman" w:hAnsi="Arial" w:cs="Arial"/>
          <w:color w:val="191919"/>
          <w:sz w:val="20"/>
          <w:szCs w:val="20"/>
          <w:lang w:eastAsia="tr-TR"/>
        </w:rPr>
        <w:t>Resmî Kurumlarda görev yapanların Görev Yeri Belgesi</w:t>
      </w:r>
    </w:p>
    <w:p w14:paraId="48941453"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5-</w:t>
      </w:r>
      <w:r w:rsidRPr="003E1AD2">
        <w:rPr>
          <w:rFonts w:ascii="Arial" w:eastAsia="Times New Roman" w:hAnsi="Arial" w:cs="Arial"/>
          <w:color w:val="191919"/>
          <w:sz w:val="20"/>
          <w:szCs w:val="20"/>
          <w:lang w:eastAsia="tr-TR"/>
        </w:rPr>
        <w:t>Adli Sicil Kayıt Belgesi,</w:t>
      </w:r>
    </w:p>
    <w:p w14:paraId="73DCA0CC"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6-</w:t>
      </w:r>
      <w:r w:rsidRPr="003E1AD2">
        <w:rPr>
          <w:rFonts w:ascii="Arial" w:eastAsia="Times New Roman" w:hAnsi="Arial" w:cs="Arial"/>
          <w:color w:val="191919"/>
          <w:sz w:val="20"/>
          <w:szCs w:val="20"/>
          <w:lang w:eastAsia="tr-TR"/>
        </w:rPr>
        <w:t>Sağlık Raporu,</w:t>
      </w:r>
    </w:p>
    <w:p w14:paraId="72119A7B"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7-</w:t>
      </w:r>
      <w:r w:rsidRPr="003E1AD2">
        <w:rPr>
          <w:rFonts w:ascii="Arial" w:eastAsia="Times New Roman" w:hAnsi="Arial" w:cs="Arial"/>
          <w:color w:val="191919"/>
          <w:sz w:val="20"/>
          <w:szCs w:val="20"/>
          <w:lang w:eastAsia="tr-TR"/>
        </w:rPr>
        <w:t>İş Güvenliği Belgesi (son 3 yıl içerisinde alınmış olmak)</w:t>
      </w:r>
    </w:p>
    <w:p w14:paraId="286061F0"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8-</w:t>
      </w:r>
      <w:r w:rsidRPr="003E1AD2">
        <w:rPr>
          <w:rFonts w:ascii="Arial" w:eastAsia="Times New Roman" w:hAnsi="Arial" w:cs="Arial"/>
          <w:color w:val="191919"/>
          <w:sz w:val="20"/>
          <w:szCs w:val="20"/>
          <w:lang w:eastAsia="tr-TR"/>
        </w:rPr>
        <w:t>Oryantasyon Belgesi</w:t>
      </w:r>
    </w:p>
    <w:p w14:paraId="1499F46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 xml:space="preserve">NOT: E- Yaygın sistemine belgelerin aslı veya e-devletten indirilerek </w:t>
      </w:r>
      <w:proofErr w:type="spellStart"/>
      <w:r w:rsidRPr="003E1AD2">
        <w:rPr>
          <w:rFonts w:ascii="Arial" w:eastAsia="Times New Roman" w:hAnsi="Arial" w:cs="Arial"/>
          <w:b/>
          <w:bCs/>
          <w:color w:val="191919"/>
          <w:sz w:val="20"/>
          <w:szCs w:val="20"/>
          <w:lang w:eastAsia="tr-TR"/>
        </w:rPr>
        <w:t>karekodlu</w:t>
      </w:r>
      <w:proofErr w:type="spellEnd"/>
      <w:r w:rsidRPr="003E1AD2">
        <w:rPr>
          <w:rFonts w:ascii="Arial" w:eastAsia="Times New Roman" w:hAnsi="Arial" w:cs="Arial"/>
          <w:b/>
          <w:bCs/>
          <w:color w:val="191919"/>
          <w:sz w:val="20"/>
          <w:szCs w:val="20"/>
          <w:lang w:eastAsia="tr-TR"/>
        </w:rPr>
        <w:t xml:space="preserve"> olarak yüklenecektir.</w:t>
      </w:r>
    </w:p>
    <w:p w14:paraId="7141E071"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w:t>
      </w:r>
      <w:r w:rsidRPr="003E1AD2">
        <w:rPr>
          <w:rFonts w:ascii="Arial" w:eastAsia="Times New Roman" w:hAnsi="Arial" w:cs="Arial"/>
          <w:b/>
          <w:bCs/>
          <w:color w:val="191919"/>
          <w:sz w:val="20"/>
          <w:szCs w:val="20"/>
          <w:lang w:eastAsia="tr-TR"/>
        </w:rPr>
        <w:t>-</w:t>
      </w:r>
      <w:r w:rsidRPr="003E1AD2">
        <w:rPr>
          <w:rFonts w:ascii="Arial" w:eastAsia="Times New Roman" w:hAnsi="Arial" w:cs="Arial"/>
          <w:color w:val="191919"/>
          <w:sz w:val="20"/>
          <w:szCs w:val="20"/>
          <w:lang w:eastAsia="tr-TR"/>
        </w:rPr>
        <w:t>Halk Eğitimlerden alınan kurs bitirme belgeleri gibi belgelerin çevrimiçi başvuruda e-yaygın sistemine yüklenmesine gerek yoktur.</w:t>
      </w:r>
    </w:p>
    <w:p w14:paraId="074C44C4"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Kurs seçiminde dikkat edilecek hususlar</w:t>
      </w:r>
    </w:p>
    <w:p w14:paraId="13F6D478"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Seçmek istediğiniz kursun Eğitici Niteliklerini Kurs Modüler Programdan mutlaka inceleyiniz.</w:t>
      </w:r>
    </w:p>
    <w:p w14:paraId="7F41BB1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"Uzaktan Eğitim-Eş Zamansız" yazılı olan kurslar ile 4. Seviye Kursları SEÇMEYİNİZ</w:t>
      </w:r>
    </w:p>
    <w:p w14:paraId="17B31D60"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Mezuniyetinizin veya yeterlilik belgenizin uygun olmadığı kursları seçmeyiniz</w:t>
      </w:r>
    </w:p>
    <w:p w14:paraId="4D7AB262"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Sadece "usta öğreticilik belgesi" ile kurs açılamaz</w:t>
      </w:r>
    </w:p>
    <w:p w14:paraId="771A3084"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xml:space="preserve">·      Kadrosuz Usta Öğretici olarak kurs açabilmek için, Modüler Programda ilgili kursun sağ tarafta ilk "Görüntüle" linkini tıklayıp programın "EĞİTİMCİLERİN NİTELİĞİ" </w:t>
      </w:r>
      <w:proofErr w:type="spellStart"/>
      <w:r w:rsidRPr="003E1AD2">
        <w:rPr>
          <w:rFonts w:ascii="Arial" w:eastAsia="Times New Roman" w:hAnsi="Arial" w:cs="Arial"/>
          <w:color w:val="191919"/>
          <w:sz w:val="20"/>
          <w:szCs w:val="20"/>
          <w:lang w:eastAsia="tr-TR"/>
        </w:rPr>
        <w:t>ndeki</w:t>
      </w:r>
      <w:proofErr w:type="spellEnd"/>
      <w:r w:rsidRPr="003E1AD2">
        <w:rPr>
          <w:rFonts w:ascii="Arial" w:eastAsia="Times New Roman" w:hAnsi="Arial" w:cs="Arial"/>
          <w:color w:val="191919"/>
          <w:sz w:val="20"/>
          <w:szCs w:val="20"/>
          <w:lang w:eastAsia="tr-TR"/>
        </w:rPr>
        <w:t xml:space="preserve"> şartları inceleyiniz. Mezuniyet Belgesi, Ustalık Belgesi veya diğer yeterlilik belgelerinden birisi ile çalışma süresine sahip olup olmadığınıza göre durumunuzu değerlendiriniz. Eğitmen olmak için sadece "Usta Öğretici Belgesi" yeterli değildir.</w:t>
      </w:r>
    </w:p>
    <w:p w14:paraId="42C42CC4"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     Belgelerin yanlış yüklenmesi</w:t>
      </w:r>
    </w:p>
    <w:p w14:paraId="7AF63BEF"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KURS SEÇİMİ BAŞVURU SÜRESİ BİTTİKTEN SONRA YAPILIRSA TAKVİM DIŞI BAŞVURU SAYILIR</w:t>
      </w:r>
    </w:p>
    <w:p w14:paraId="53662CC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Başvuruda belgelerin yanlış ve eksik yüklenmesi durumunda başvuru ya da seçilen kurs iptal olmaktadır. Başvurusunu tamamlamış olan Usta Öğretici Adayları, başvuru durumlarını yine aynı yerden takip edebilir. E-Yaygın sisteminde başvuru durumu "</w:t>
      </w:r>
      <w:r w:rsidRPr="003E1AD2">
        <w:rPr>
          <w:rFonts w:ascii="Arial" w:eastAsia="Times New Roman" w:hAnsi="Arial" w:cs="Arial"/>
          <w:b/>
          <w:bCs/>
          <w:color w:val="191919"/>
          <w:sz w:val="20"/>
          <w:szCs w:val="20"/>
          <w:lang w:eastAsia="tr-TR"/>
        </w:rPr>
        <w:t>Onaylandı"</w:t>
      </w:r>
      <w:r w:rsidRPr="003E1AD2">
        <w:rPr>
          <w:rFonts w:ascii="Arial" w:eastAsia="Times New Roman" w:hAnsi="Arial" w:cs="Arial"/>
          <w:color w:val="191919"/>
          <w:sz w:val="20"/>
          <w:szCs w:val="20"/>
          <w:lang w:eastAsia="tr-TR"/>
        </w:rPr>
        <w:t> ya da "</w:t>
      </w:r>
      <w:r w:rsidRPr="003E1AD2">
        <w:rPr>
          <w:rFonts w:ascii="Arial" w:eastAsia="Times New Roman" w:hAnsi="Arial" w:cs="Arial"/>
          <w:b/>
          <w:bCs/>
          <w:color w:val="191919"/>
          <w:sz w:val="20"/>
          <w:szCs w:val="20"/>
          <w:lang w:eastAsia="tr-TR"/>
        </w:rPr>
        <w:t>Reddedildi</w:t>
      </w:r>
      <w:r w:rsidRPr="003E1AD2">
        <w:rPr>
          <w:rFonts w:ascii="Arial" w:eastAsia="Times New Roman" w:hAnsi="Arial" w:cs="Arial"/>
          <w:color w:val="191919"/>
          <w:sz w:val="20"/>
          <w:szCs w:val="20"/>
          <w:lang w:eastAsia="tr-TR"/>
        </w:rPr>
        <w:t>" şeklinde görülmektedir. Ret olanların gerekçeleri de yanlarında yazmaktadır. Eksik ve yanlış evraklar başvuru süresi içinde tekrar yüklenebilir. İdare tarafından tekrar incelemesi yapılır. Başvuru süresi bittikten sonra yapılan kurs seçimi Takvim Dışı Başvuru olacaktır.</w:t>
      </w:r>
    </w:p>
    <w:p w14:paraId="11D05F9B"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Başvuruya dair evraklar e-yaygın sisteminde "Usta Öğretici Başvurusu" bölümüne yüklenecektir.</w:t>
      </w:r>
    </w:p>
    <w:p w14:paraId="01F06F3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Başvurularınızı süresi içinde yapınız!</w:t>
      </w:r>
    </w:p>
    <w:p w14:paraId="7FE7436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Belirtilen tarihlerden önce ya da sonra yapılan başvurular "takvim dışı başvuru" sayılacağından sıralamaya girmeyecektir. </w:t>
      </w:r>
    </w:p>
    <w:p w14:paraId="6611CFFD"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E-YAYGIN sisteminde istenen belgeleri yüklemeyen veya belgeleri eksik veya hatalı yüklenmiş olan Usta Öğreticilerin başvuruları değerlendirilmeye alınmayıp </w:t>
      </w:r>
      <w:r w:rsidRPr="003E1AD2">
        <w:rPr>
          <w:rFonts w:ascii="Arial" w:eastAsia="Times New Roman" w:hAnsi="Arial" w:cs="Arial"/>
          <w:b/>
          <w:bCs/>
          <w:color w:val="191919"/>
          <w:sz w:val="20"/>
          <w:szCs w:val="20"/>
          <w:lang w:eastAsia="tr-TR"/>
        </w:rPr>
        <w:t>reddedilecektir.</w:t>
      </w:r>
      <w:r w:rsidRPr="003E1AD2">
        <w:rPr>
          <w:rFonts w:ascii="Arial" w:eastAsia="Times New Roman" w:hAnsi="Arial" w:cs="Arial"/>
          <w:color w:val="191919"/>
          <w:sz w:val="20"/>
          <w:szCs w:val="20"/>
          <w:lang w:eastAsia="tr-TR"/>
        </w:rPr>
        <w:t> </w:t>
      </w:r>
    </w:p>
    <w:p w14:paraId="5464FA58"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Başvuruları reddedilen Usta Öğretici Adayları eksik belgelerini başvuru süresi içinde sisteme tekrar yüklemeleri ve başvurularını yinelemeleri gerekmektedir.</w:t>
      </w:r>
    </w:p>
    <w:p w14:paraId="40E4EF37"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Başvuruya ait </w:t>
      </w:r>
      <w:r w:rsidRPr="003E1AD2">
        <w:rPr>
          <w:rFonts w:ascii="Arial" w:eastAsia="Times New Roman" w:hAnsi="Arial" w:cs="Arial"/>
          <w:b/>
          <w:bCs/>
          <w:color w:val="191919"/>
          <w:sz w:val="20"/>
          <w:szCs w:val="20"/>
          <w:lang w:eastAsia="tr-TR"/>
        </w:rPr>
        <w:t>ONAYLANDI/REDDEDİLDİ</w:t>
      </w:r>
      <w:r w:rsidRPr="003E1AD2">
        <w:rPr>
          <w:rFonts w:ascii="Arial" w:eastAsia="Times New Roman" w:hAnsi="Arial" w:cs="Arial"/>
          <w:color w:val="191919"/>
          <w:sz w:val="20"/>
          <w:szCs w:val="20"/>
          <w:lang w:eastAsia="tr-TR"/>
        </w:rPr>
        <w:t> durumları "</w:t>
      </w:r>
      <w:r w:rsidRPr="003E1AD2">
        <w:rPr>
          <w:rFonts w:ascii="Arial" w:eastAsia="Times New Roman" w:hAnsi="Arial" w:cs="Arial"/>
          <w:b/>
          <w:bCs/>
          <w:color w:val="191919"/>
          <w:sz w:val="20"/>
          <w:szCs w:val="20"/>
          <w:lang w:eastAsia="tr-TR"/>
        </w:rPr>
        <w:t>E-YAYGIN</w:t>
      </w:r>
      <w:r w:rsidRPr="003E1AD2">
        <w:rPr>
          <w:rFonts w:ascii="Arial" w:eastAsia="Times New Roman" w:hAnsi="Arial" w:cs="Arial"/>
          <w:color w:val="191919"/>
          <w:sz w:val="20"/>
          <w:szCs w:val="20"/>
          <w:lang w:eastAsia="tr-TR"/>
        </w:rPr>
        <w:t>" sistemi üzerinden kontrol edilmesi gerekmektedir. </w:t>
      </w:r>
    </w:p>
    <w:p w14:paraId="29B9E461"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 ve</w:t>
      </w:r>
      <w:r w:rsidRPr="003E1AD2">
        <w:rPr>
          <w:rFonts w:ascii="Arial" w:eastAsia="Times New Roman" w:hAnsi="Arial" w:cs="Arial"/>
          <w:b/>
          <w:bCs/>
          <w:color w:val="191919"/>
          <w:sz w:val="20"/>
          <w:szCs w:val="20"/>
          <w:lang w:eastAsia="tr-TR"/>
        </w:rPr>
        <w:t> </w:t>
      </w:r>
      <w:r w:rsidRPr="003E1AD2">
        <w:rPr>
          <w:rFonts w:ascii="Arial" w:eastAsia="Times New Roman" w:hAnsi="Arial" w:cs="Arial"/>
          <w:color w:val="191919"/>
          <w:sz w:val="20"/>
          <w:szCs w:val="20"/>
          <w:lang w:eastAsia="tr-TR"/>
        </w:rPr>
        <w:t>onay süreçlerine ait tüm iş ve işlemler tamamlanınca kursların açılması için </w:t>
      </w:r>
      <w:r w:rsidRPr="003E1AD2">
        <w:rPr>
          <w:rFonts w:ascii="Arial" w:eastAsia="Times New Roman" w:hAnsi="Arial" w:cs="Arial"/>
          <w:b/>
          <w:bCs/>
          <w:color w:val="191919"/>
          <w:sz w:val="20"/>
          <w:szCs w:val="20"/>
          <w:lang w:eastAsia="tr-TR"/>
        </w:rPr>
        <w:t>DUYURU VE DAVET</w:t>
      </w:r>
      <w:r w:rsidRPr="003E1AD2">
        <w:rPr>
          <w:rFonts w:ascii="Arial" w:eastAsia="Times New Roman" w:hAnsi="Arial" w:cs="Arial"/>
          <w:color w:val="191919"/>
          <w:sz w:val="20"/>
          <w:szCs w:val="20"/>
          <w:lang w:eastAsia="tr-TR"/>
        </w:rPr>
        <w:t> yapılacaktır. Duyuru ve davet yapılmadan kus açma işlemi için dosya kabul </w:t>
      </w:r>
      <w:r w:rsidRPr="003E1AD2">
        <w:rPr>
          <w:rFonts w:ascii="Arial" w:eastAsia="Times New Roman" w:hAnsi="Arial" w:cs="Arial"/>
          <w:b/>
          <w:bCs/>
          <w:color w:val="191919"/>
          <w:sz w:val="20"/>
          <w:szCs w:val="20"/>
          <w:lang w:eastAsia="tr-TR"/>
        </w:rPr>
        <w:t>edilmeyecektir.</w:t>
      </w:r>
      <w:r w:rsidRPr="003E1AD2">
        <w:rPr>
          <w:rFonts w:ascii="Arial" w:eastAsia="Times New Roman" w:hAnsi="Arial" w:cs="Arial"/>
          <w:color w:val="191919"/>
          <w:sz w:val="20"/>
          <w:szCs w:val="20"/>
          <w:lang w:eastAsia="tr-TR"/>
        </w:rPr>
        <w:t> </w:t>
      </w:r>
    </w:p>
    <w:p w14:paraId="5B7B1715"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Kurumumuz kadrolu öğretmenleri haricinde, Millî Eğitim Bakanlığı'nda görev yapan kadrolu öğretmenler ve diğer resmî kurumlardaki kamu görevlileri ve emekli olanların başvuruları aynı şekilde MEB Hayat Boyu Öğrenme Genel Müdürlüğü E-YAYGIN (https://e-yaygin.meb.gov.tr) sistemi üzerinden e-devlet şifresi ile yapılmaktadır.</w:t>
      </w:r>
    </w:p>
    <w:p w14:paraId="1C31632A"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Başvuru şartlarını taşımadığı halde gerçeğe aykırı belge düzenleyerek veya aykırı beyanda bulunarak başvuruda bulunanlar ile gerçeği gizleyerek başvuruda bulunanların başvuruları geçersiz sayılacaktır.</w:t>
      </w:r>
    </w:p>
    <w:p w14:paraId="2DB5F044"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Usta Öğretici Başvuru Sıralaması; başvurularda yüklenen belge ve kurs tercihleri Hayat Boyu Öğrenme Genel Müdürlüğü'nün ilgili yönerge ve genelgeleri doğrultusunda incelemesi tamamlandıktan sonra, İl Milli Eğitim Şube Müdürü Başkanlığında kurulacak komisyon tarafından puan üstünlüğüne göre yapılacaktır. Onaylanan sıralı liste Kurum Web Sitemizde yayınlanacaktır.</w:t>
      </w:r>
    </w:p>
    <w:p w14:paraId="37CF2869" w14:textId="77777777" w:rsidR="003E1AD2" w:rsidRPr="003E1AD2" w:rsidRDefault="003E1AD2" w:rsidP="00B44CCB">
      <w:pPr>
        <w:spacing w:after="0" w:line="240" w:lineRule="auto"/>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 </w:t>
      </w:r>
    </w:p>
    <w:p w14:paraId="214E1778"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ÜCRETLİ USTA ÖĞRETİCİ BAŞVURU DEĞERLENDİRME FORMU</w:t>
      </w:r>
    </w:p>
    <w:p w14:paraId="4BE70978"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w:t>
      </w:r>
    </w:p>
    <w:p w14:paraId="7963273E"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b/>
          <w:bCs/>
          <w:color w:val="191919"/>
          <w:sz w:val="20"/>
          <w:szCs w:val="20"/>
          <w:lang w:eastAsia="tr-TR"/>
        </w:rPr>
        <w:t>AÇIKLAMALAR:</w:t>
      </w:r>
    </w:p>
    <w:p w14:paraId="6BE56FE1"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1- Alanında hizmet iş deneyimi “eğitici sigorta günü/360” olarak hesaplanacaktır.</w:t>
      </w:r>
    </w:p>
    <w:p w14:paraId="5C01FC67"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2- Alanında hizmet iş deneyimi hesabında, kamu kurum ve kuruluşları ile Millî Eğitim Bakanlığına bağlı resmî ve özel kurumlarda eğitici olarak çalışılan süreler dikkate alınacaktır.</w:t>
      </w:r>
    </w:p>
    <w:p w14:paraId="533CEA63"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3- Puanların eşitliği hâlinde sırasıyla; alanında eğitim seviyesi en yüksek olana, eğitim alanında mesleki deneyimi fazla olana öncelik verilir; eşitliğin devamı hâlinde ise kura ile belirlenir.</w:t>
      </w:r>
    </w:p>
    <w:p w14:paraId="62F8B22D"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lastRenderedPageBreak/>
        <w:t>4- Eğitim Fakültesi mezunları Pedagojik Formasyon belgesinden ayrıca puan almayacaktır.</w:t>
      </w:r>
    </w:p>
    <w:p w14:paraId="79D85CDC"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5- “Kurs Alanında Eğitim” bölümünden puanı hesaplanan diploma/belge için ayrıca “Ek Puan” bölümünden puan verilmeyecektir.</w:t>
      </w:r>
    </w:p>
    <w:p w14:paraId="7C6F4F11"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6-“Kurs Alanında Eğitim” başlığı, eğiticinin kurs programı alanında aldığı eğitimleri ifade eder.</w:t>
      </w:r>
    </w:p>
    <w:p w14:paraId="553935C9"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7- “Diğer Değerlendirmeler” bölümünde yer alan “Görevlerini plan ve program dâhilinde yürütmeyenler.” ile “Devlet memurluğu tutum, davranış ve vakarına uygun davranmayanlar.” davranış ve fiillerde eksi puan verilmesi mülki idare amirlerinin yetki vereceği kişiler veya denetlemeye yetkili birimlerce yapılan denetim sonucuna göre uygulanır.</w:t>
      </w:r>
    </w:p>
    <w:p w14:paraId="0ED14E8B"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8- “Diğer Değerlendirmeler” bölümünde yer alan “Görevlerini plan ve program dâhilinde yürütmeyenler” ile “Mücbir sebepler haricinde kurs onayından sonra göreve başlamayanlar ile verilen görevi bırakanlar” davranış ve fiillerde eksi puan 2 yıl, “Devlet memurluğu tutum, davranış ve vakarına uygun davranmayanlar.” davranış ve fiillerinde ise eksi puan 5 yıl süreyle uygulanır.</w:t>
      </w:r>
    </w:p>
    <w:p w14:paraId="0EBEDAE7"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9- Bu form 85 tam puan üzerinden değerlendirilir.</w:t>
      </w:r>
    </w:p>
    <w:p w14:paraId="4AE0906E"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w:t>
      </w:r>
    </w:p>
    <w:p w14:paraId="2411B4DD" w14:textId="77777777" w:rsidR="003E1AD2" w:rsidRPr="003E1AD2" w:rsidRDefault="003E1AD2" w:rsidP="00B44CCB">
      <w:pPr>
        <w:spacing w:after="0" w:line="240" w:lineRule="auto"/>
        <w:ind w:firstLine="567"/>
        <w:jc w:val="both"/>
        <w:rPr>
          <w:rFonts w:ascii="Arial" w:eastAsia="Times New Roman" w:hAnsi="Arial" w:cs="Arial"/>
          <w:color w:val="191919"/>
          <w:sz w:val="20"/>
          <w:szCs w:val="20"/>
          <w:lang w:eastAsia="tr-TR"/>
        </w:rPr>
      </w:pPr>
      <w:r w:rsidRPr="003E1AD2">
        <w:rPr>
          <w:rFonts w:ascii="Arial" w:eastAsia="Times New Roman" w:hAnsi="Arial" w:cs="Arial"/>
          <w:color w:val="191919"/>
          <w:sz w:val="20"/>
          <w:szCs w:val="20"/>
          <w:lang w:eastAsia="tr-TR"/>
        </w:rPr>
        <w:t> </w:t>
      </w:r>
    </w:p>
    <w:p w14:paraId="56544126" w14:textId="72E24307" w:rsidR="003E1AD2" w:rsidRPr="003E1AD2" w:rsidRDefault="00B44CCB" w:rsidP="00B44CCB">
      <w:pPr>
        <w:spacing w:after="0" w:line="240" w:lineRule="auto"/>
        <w:ind w:firstLine="567"/>
        <w:jc w:val="both"/>
        <w:rPr>
          <w:rFonts w:ascii="Arial" w:eastAsia="Times New Roman" w:hAnsi="Arial" w:cs="Arial"/>
          <w:color w:val="191919"/>
          <w:sz w:val="20"/>
          <w:szCs w:val="20"/>
          <w:lang w:eastAsia="tr-TR"/>
        </w:rPr>
      </w:pPr>
      <w:r>
        <w:rPr>
          <w:rFonts w:ascii="Arial" w:eastAsia="Times New Roman" w:hAnsi="Arial" w:cs="Arial"/>
          <w:color w:val="191919"/>
          <w:sz w:val="20"/>
          <w:szCs w:val="20"/>
          <w:lang w:eastAsia="tr-TR"/>
        </w:rPr>
        <w:t xml:space="preserve">                                                                 </w:t>
      </w:r>
      <w:r w:rsidR="007C3C3F">
        <w:rPr>
          <w:rFonts w:ascii="Arial" w:eastAsia="Times New Roman" w:hAnsi="Arial" w:cs="Arial"/>
          <w:color w:val="191919"/>
          <w:sz w:val="20"/>
          <w:szCs w:val="20"/>
          <w:lang w:eastAsia="tr-TR"/>
        </w:rPr>
        <w:t>Sinan ÇETİNKAYA</w:t>
      </w:r>
    </w:p>
    <w:p w14:paraId="795437DA" w14:textId="0EB29AF8" w:rsidR="003E1AD2" w:rsidRPr="003E1AD2" w:rsidRDefault="00B44CCB" w:rsidP="00B44CCB">
      <w:pPr>
        <w:spacing w:after="0" w:line="240" w:lineRule="auto"/>
        <w:ind w:firstLine="567"/>
        <w:jc w:val="both"/>
        <w:rPr>
          <w:rFonts w:ascii="Arial" w:eastAsia="Times New Roman" w:hAnsi="Arial" w:cs="Arial"/>
          <w:color w:val="191919"/>
          <w:sz w:val="20"/>
          <w:szCs w:val="20"/>
          <w:lang w:eastAsia="tr-TR"/>
        </w:rPr>
      </w:pPr>
      <w:r>
        <w:rPr>
          <w:rFonts w:ascii="Arial" w:eastAsia="Times New Roman" w:hAnsi="Arial" w:cs="Arial"/>
          <w:color w:val="191919"/>
          <w:sz w:val="20"/>
          <w:szCs w:val="20"/>
          <w:lang w:eastAsia="tr-TR"/>
        </w:rPr>
        <w:t xml:space="preserve">                                                                </w:t>
      </w:r>
      <w:r w:rsidR="007C3C3F">
        <w:rPr>
          <w:rFonts w:ascii="Arial" w:eastAsia="Times New Roman" w:hAnsi="Arial" w:cs="Arial"/>
          <w:color w:val="191919"/>
          <w:sz w:val="20"/>
          <w:szCs w:val="20"/>
          <w:lang w:eastAsia="tr-TR"/>
        </w:rPr>
        <w:t xml:space="preserve">    </w:t>
      </w:r>
      <w:r w:rsidR="003E1AD2" w:rsidRPr="003E1AD2">
        <w:rPr>
          <w:rFonts w:ascii="Arial" w:eastAsia="Times New Roman" w:hAnsi="Arial" w:cs="Arial"/>
          <w:color w:val="191919"/>
          <w:sz w:val="20"/>
          <w:szCs w:val="20"/>
          <w:lang w:eastAsia="tr-TR"/>
        </w:rPr>
        <w:t>Kurum Müdürü</w:t>
      </w:r>
    </w:p>
    <w:p w14:paraId="2EEF995D" w14:textId="77777777" w:rsidR="004E74AF" w:rsidRDefault="004E74AF" w:rsidP="00B44CCB">
      <w:pPr>
        <w:jc w:val="both"/>
      </w:pPr>
    </w:p>
    <w:sectPr w:rsidR="004E7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6F5"/>
    <w:rsid w:val="00067999"/>
    <w:rsid w:val="003E1AD2"/>
    <w:rsid w:val="003E4BEE"/>
    <w:rsid w:val="004E74AF"/>
    <w:rsid w:val="00711EC2"/>
    <w:rsid w:val="007C3C3F"/>
    <w:rsid w:val="00B44CCB"/>
    <w:rsid w:val="00D82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DA03"/>
  <w15:chartTrackingRefBased/>
  <w15:docId w15:val="{CB9BAA89-0275-45D3-8478-BF9ACC55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3E1A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E1AD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E1AD2"/>
    <w:rPr>
      <w:color w:val="0000FF"/>
      <w:u w:val="single"/>
    </w:rPr>
  </w:style>
  <w:style w:type="paragraph" w:styleId="NormalWeb">
    <w:name w:val="Normal (Web)"/>
    <w:basedOn w:val="Normal"/>
    <w:uiPriority w:val="99"/>
    <w:semiHidden/>
    <w:unhideWhenUsed/>
    <w:rsid w:val="003E1A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1AD2"/>
    <w:rPr>
      <w:b/>
      <w:bCs/>
    </w:rPr>
  </w:style>
  <w:style w:type="paragraph" w:styleId="BalonMetni">
    <w:name w:val="Balloon Text"/>
    <w:basedOn w:val="Normal"/>
    <w:link w:val="BalonMetniChar"/>
    <w:uiPriority w:val="99"/>
    <w:semiHidden/>
    <w:unhideWhenUsed/>
    <w:rsid w:val="00B44C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4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inkedin.com/shareArticle?mini=true&amp;url=http://cinehem.meb.k12.tr/icerikler/2024-2025-ogretim-yili-ucretli-usta-ogretici-basvuru-ilani_14166817.html&amp;title=2025-2026%20%C3%96%C4%9Fretim%20Y%C4%B1l%C4%B1%20%C3%9Ccretli%20Usta%20%C3%96%C4%9Fretici%20Ba%C5%9Fvuru%20%C4%B0lan%C4%B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us.google.com/share?url=http://cinehem.meb.k12.tr/icerikler/2024-2025-ogretim-yili-ucretli-usta-ogretici-basvuru-ilani_14166817.html" TargetMode="External"/><Relationship Id="rId5" Type="http://schemas.openxmlformats.org/officeDocument/2006/relationships/hyperlink" Target="https://twitter.com/share?url=http://cinehem.meb.k12.tr/icerikler/2024-2025-ogretim-yili-ucretli-usta-ogretici-basvuru-ilani_14166817.html&amp;text=2025-2026%20%C3%96%C4%9Fretim%20Y%C4%B1l%C4%B1%20%C3%9Ccretli%20Usta%20%C3%96%C4%9Fretici%20Ba%C5%9Fvuru%20%C4%B0lan%C4%B1" TargetMode="External"/><Relationship Id="rId4" Type="http://schemas.openxmlformats.org/officeDocument/2006/relationships/hyperlink" Target="http://www.facebook.com/sharer.php?u=http://cinehem.meb.k12.tr/icerikler/2024-2025-ogretim-yili-ucretli-usta-ogretici-basvuru-ilani_14166817.html"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1724</Words>
  <Characters>9827</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Çalğın</dc:creator>
  <cp:keywords/>
  <dc:description/>
  <cp:lastModifiedBy>t66449</cp:lastModifiedBy>
  <cp:revision>5</cp:revision>
  <cp:lastPrinted>2025-07-23T08:16:00Z</cp:lastPrinted>
  <dcterms:created xsi:type="dcterms:W3CDTF">2025-07-22T12:47:00Z</dcterms:created>
  <dcterms:modified xsi:type="dcterms:W3CDTF">2025-08-04T07:17:00Z</dcterms:modified>
</cp:coreProperties>
</file>